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494ECD" w:rsidRPr="00494ECD" w14:paraId="46BF2F78" w14:textId="77777777" w:rsidTr="00494ECD">
        <w:trPr>
          <w:trHeight w:val="216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BD1B2A5" w14:textId="77777777" w:rsidR="00494ECD" w:rsidRPr="00494ECD" w:rsidRDefault="00494ECD" w:rsidP="00494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8"/>
                <w:szCs w:val="8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sz w:val="8"/>
                <w:szCs w:val="8"/>
                <w:lang w:eastAsia="nl-BE"/>
              </w:rPr>
              <w:t>en</w:t>
            </w:r>
          </w:p>
        </w:tc>
      </w:tr>
      <w:tr w:rsidR="00494ECD" w:rsidRPr="00494ECD" w14:paraId="4C47B5CA" w14:textId="77777777" w:rsidTr="00494ECD">
        <w:trPr>
          <w:trHeight w:val="420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F8CEC08" w14:textId="77777777" w:rsidR="00494ECD" w:rsidRPr="00494ECD" w:rsidRDefault="00494ECD" w:rsidP="00494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  <w:t>TOPFIX SOLAR®</w:t>
            </w:r>
          </w:p>
        </w:tc>
      </w:tr>
      <w:tr w:rsidR="00494ECD" w:rsidRPr="00494ECD" w14:paraId="3F508780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615D9C6" w14:textId="77777777" w:rsidR="00494ECD" w:rsidRPr="00494ECD" w:rsidRDefault="00494ECD" w:rsidP="00494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RENSON Sun </w:t>
            </w:r>
            <w:proofErr w:type="spellStart"/>
            <w:r w:rsidRPr="00494E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Protection</w:t>
            </w:r>
            <w:proofErr w:type="spellEnd"/>
            <w:r w:rsidRPr="00494E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-Screens, Maalbeekstraat 10, IZ 2 Vijverdam, B-8790 Waregem - Belgium</w:t>
            </w:r>
          </w:p>
        </w:tc>
      </w:tr>
      <w:tr w:rsidR="00494ECD" w:rsidRPr="00494ECD" w14:paraId="1B1F3347" w14:textId="77777777" w:rsidTr="00494ECD">
        <w:trPr>
          <w:trHeight w:val="288"/>
        </w:trPr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6B1C09" w14:textId="77777777" w:rsidR="00494ECD" w:rsidRPr="00494ECD" w:rsidRDefault="00494ECD" w:rsidP="00494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Tel. +32 (0)56 62 65 00, Fax +32 (0)56 62 65 09, info@renson.be www.renson.eu</w:t>
            </w:r>
          </w:p>
        </w:tc>
      </w:tr>
      <w:tr w:rsidR="00494ECD" w:rsidRPr="00494ECD" w14:paraId="4DA9EBD2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EF281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 xml:space="preserve">2024 02 12 - </w:t>
            </w:r>
            <w:proofErr w:type="spellStart"/>
            <w:r w:rsidRPr="00494ECD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PM_Screens</w:t>
            </w:r>
            <w:proofErr w:type="spellEnd"/>
          </w:p>
        </w:tc>
      </w:tr>
      <w:tr w:rsidR="00494ECD" w:rsidRPr="00494ECD" w14:paraId="502911B2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8B088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</w:p>
        </w:tc>
      </w:tr>
      <w:tr w:rsidR="00494ECD" w:rsidRPr="00494ECD" w14:paraId="464AF79F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8ADA8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Product </w:t>
            </w:r>
            <w:proofErr w:type="spellStart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characteristics</w:t>
            </w:r>
            <w:proofErr w:type="spellEnd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494ECD" w:rsidRPr="00494ECD" w14:paraId="3D78154E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A76B0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  <w:t>(text highlighted in red can be deleted depending on your choice)</w:t>
            </w:r>
          </w:p>
        </w:tc>
      </w:tr>
      <w:tr w:rsidR="00494ECD" w:rsidRPr="00494ECD" w14:paraId="2C127CBB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6233C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4A9505FC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7D3CB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Installation </w:t>
            </w:r>
          </w:p>
        </w:tc>
      </w:tr>
      <w:tr w:rsidR="00494ECD" w:rsidRPr="00494ECD" w14:paraId="50954595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37C52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This product is installed on a closed structure (e.g. a skylight) with or without mounting bases.</w:t>
            </w:r>
          </w:p>
        </w:tc>
      </w:tr>
      <w:tr w:rsidR="00494ECD" w:rsidRPr="00494ECD" w14:paraId="23D70140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B3F45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Installation is possible with the head box on top</w:t>
            </w:r>
          </w:p>
        </w:tc>
      </w:tr>
      <w:tr w:rsidR="00494ECD" w:rsidRPr="00494ECD" w14:paraId="63007741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7BD29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In the case of direct window installing, deflection of the bottom bar must be taken into account.</w:t>
            </w:r>
          </w:p>
        </w:tc>
      </w:tr>
      <w:tr w:rsidR="00494ECD" w:rsidRPr="00494ECD" w14:paraId="2A7C6C3A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DCA5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If the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Topfix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Solar is installed across several glass sections, it is strongly recommended to use mounting bases in order to avoid contact between the bottom bar and the window profile</w:t>
            </w:r>
          </w:p>
        </w:tc>
      </w:tr>
      <w:tr w:rsidR="00494ECD" w:rsidRPr="00494ECD" w14:paraId="6C599371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0AF16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The inclination angle may vary between 0° and 90°. The usage of a type of fabric is defined in function of the inclination angle.</w:t>
            </w:r>
          </w:p>
        </w:tc>
      </w:tr>
      <w:tr w:rsidR="00494ECD" w:rsidRPr="00494ECD" w14:paraId="42669CAD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A3596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On the head box is located the Solar Wing with integrated solar panel and battery</w:t>
            </w:r>
          </w:p>
        </w:tc>
      </w:tr>
      <w:tr w:rsidR="00494ECD" w:rsidRPr="00494ECD" w14:paraId="7EFF16E5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562E0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The Solar Wing can be positioned either on the left or right</w:t>
            </w:r>
          </w:p>
        </w:tc>
      </w:tr>
      <w:tr w:rsidR="00494ECD" w:rsidRPr="00494ECD" w14:paraId="72DEBE32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E4235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The corner of the Solar Wing is adjustable</w:t>
            </w:r>
          </w:p>
        </w:tc>
      </w:tr>
      <w:tr w:rsidR="00494ECD" w:rsidRPr="00494ECD" w14:paraId="61D9F6ED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38749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733F4D1F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2C229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Head box </w:t>
            </w:r>
          </w:p>
        </w:tc>
      </w:tr>
      <w:tr w:rsidR="00494ECD" w:rsidRPr="00494ECD" w14:paraId="3AFC7F32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EA13D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Dimensions head box excl. Solar Wing: 105 mm height and 100 mm depth</w:t>
            </w:r>
          </w:p>
        </w:tc>
      </w:tr>
      <w:tr w:rsidR="00494ECD" w:rsidRPr="00494ECD" w14:paraId="714749C0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8796F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Dimensions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Solar Wing: 655 mm x 100 mm x 70 mm</w:t>
            </w:r>
          </w:p>
        </w:tc>
      </w:tr>
      <w:tr w:rsidR="00494ECD" w:rsidRPr="00494ECD" w14:paraId="3120D65D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52DF4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Profiles are made of extruded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aluminium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.</w:t>
            </w:r>
          </w:p>
        </w:tc>
      </w:tr>
      <w:tr w:rsidR="00494ECD" w:rsidRPr="00494ECD" w14:paraId="65F513E5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C76C4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25EE641B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9181A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Side </w:t>
            </w:r>
            <w:proofErr w:type="spellStart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guiding</w:t>
            </w:r>
            <w:proofErr w:type="spellEnd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channels</w:t>
            </w:r>
            <w:proofErr w:type="spellEnd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494ECD" w:rsidRPr="00494ECD" w14:paraId="522E362E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31E4C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Are made of 2 extruded aluminum profiles.</w:t>
            </w:r>
          </w:p>
        </w:tc>
      </w:tr>
      <w:tr w:rsidR="00494ECD" w:rsidRPr="00494ECD" w14:paraId="4ECAB1D5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1641E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Dimensions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:</w:t>
            </w:r>
          </w:p>
        </w:tc>
      </w:tr>
      <w:tr w:rsidR="00494ECD" w:rsidRPr="00494ECD" w14:paraId="3134D6D6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5178A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   - Side guiding channel: W 58 mm x D 48 mm, in 2 parts</w:t>
            </w:r>
          </w:p>
        </w:tc>
      </w:tr>
      <w:tr w:rsidR="00494ECD" w:rsidRPr="00494ECD" w14:paraId="70249516" w14:textId="77777777" w:rsidTr="00494ECD">
        <w:trPr>
          <w:trHeight w:val="40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29114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Each side guiding channel has an integrated UPVC inner rail with a co-extruded, wear resistant top layer to ensure smooth and silent functioning</w:t>
            </w: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br/>
              <w:t>.</w:t>
            </w:r>
          </w:p>
        </w:tc>
      </w:tr>
      <w:tr w:rsidR="00494ECD" w:rsidRPr="00494ECD" w14:paraId="15AB815C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8719D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The HPVC inner rail is equipped with 2 S profiles on each side, to compensate heavy wind loads.</w:t>
            </w:r>
          </w:p>
        </w:tc>
      </w:tr>
      <w:tr w:rsidR="00494ECD" w:rsidRPr="00494ECD" w14:paraId="432FBD52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E5A6B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31DBBE62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ED5C6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Fabric</w:t>
            </w:r>
            <w:proofErr w:type="spellEnd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tube </w:t>
            </w:r>
          </w:p>
        </w:tc>
      </w:tr>
      <w:tr w:rsidR="00494ECD" w:rsidRPr="00494ECD" w14:paraId="2C963B7C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38AF2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Made of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galvanised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steel.</w:t>
            </w:r>
          </w:p>
        </w:tc>
      </w:tr>
      <w:tr w:rsidR="00494ECD" w:rsidRPr="00494ECD" w14:paraId="0D2F84A5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4C829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An integrated recessed fabric groove limits compression of the fabric loop.</w:t>
            </w:r>
          </w:p>
        </w:tc>
      </w:tr>
      <w:tr w:rsidR="00494ECD" w:rsidRPr="00494ECD" w14:paraId="71750E3B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066CF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Is equipped with patented cone shaped fabric tube end pieces to compensate the thicker ends of the zipper.</w:t>
            </w:r>
          </w:p>
        </w:tc>
      </w:tr>
      <w:tr w:rsidR="00494ECD" w:rsidRPr="00494ECD" w14:paraId="1DF8091C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FD12A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They also contain a cord disk to roll up the tension cord.</w:t>
            </w:r>
          </w:p>
        </w:tc>
      </w:tr>
      <w:tr w:rsidR="00494ECD" w:rsidRPr="00494ECD" w14:paraId="4F9C949F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22A46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You can disassemble the fabric set on the side of the removable profile of the head box; the left or right position is determined in this way (cable feed).</w:t>
            </w:r>
          </w:p>
        </w:tc>
      </w:tr>
      <w:tr w:rsidR="00494ECD" w:rsidRPr="00494ECD" w14:paraId="735E2FD3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E85C2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49040A4D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DB55F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Fabric</w:t>
            </w:r>
            <w:proofErr w:type="spellEnd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494ECD" w:rsidRPr="00494ECD" w14:paraId="59083A0F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C1180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All fabrics consist of a single piece of fabric, except if the height is greater than the fabric tube width.</w:t>
            </w:r>
          </w:p>
        </w:tc>
      </w:tr>
      <w:tr w:rsidR="00494ECD" w:rsidRPr="00494ECD" w14:paraId="6EE4B84B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83422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The fabrics are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confectionated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horizontally.</w:t>
            </w:r>
          </w:p>
        </w:tc>
      </w:tr>
      <w:tr w:rsidR="00494ECD" w:rsidRPr="00494ECD" w14:paraId="3D72DC0C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EFB13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The vertical borders are equipped with a zipper to keep the fabric firmly (windproof) in the side guiding channel.</w:t>
            </w:r>
          </w:p>
        </w:tc>
      </w:tr>
      <w:tr w:rsidR="00494ECD" w:rsidRPr="00494ECD" w14:paraId="4B8BA15D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09185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The zipper is welded at high frequency, always on the least visible side.</w:t>
            </w:r>
          </w:p>
        </w:tc>
      </w:tr>
      <w:tr w:rsidR="00494ECD" w:rsidRPr="00494ECD" w14:paraId="72F4FCA4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A44FA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 xml:space="preserve">●  Polyester </w:t>
            </w:r>
            <w:proofErr w:type="spellStart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fabric</w:t>
            </w:r>
            <w:proofErr w:type="spellEnd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 xml:space="preserve"> (semi-</w:t>
            </w:r>
            <w:proofErr w:type="spellStart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transparent</w:t>
            </w:r>
            <w:proofErr w:type="spellEnd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):</w:t>
            </w:r>
          </w:p>
        </w:tc>
      </w:tr>
      <w:tr w:rsidR="00494ECD" w:rsidRPr="00494ECD" w14:paraId="2C4EB857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D06E8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   - Fire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resistance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: M1 (NFP 92503), B-s2d0 (Euroclass EN 13501-1)</w:t>
            </w:r>
          </w:p>
        </w:tc>
      </w:tr>
      <w:tr w:rsidR="00494ECD" w:rsidRPr="00494ECD" w14:paraId="79E98113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2B513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   - Weight: ± 380-420 g/m², thickness: 0.43-0.45 mm</w:t>
            </w:r>
          </w:p>
        </w:tc>
      </w:tr>
      <w:tr w:rsidR="00494ECD" w:rsidRPr="00494ECD" w14:paraId="264B5398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9BAAE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 xml:space="preserve">●  Polyester </w:t>
            </w:r>
            <w:proofErr w:type="spellStart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fabric</w:t>
            </w:r>
            <w:proofErr w:type="spellEnd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 xml:space="preserve"> (</w:t>
            </w:r>
            <w:proofErr w:type="spellStart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blackout</w:t>
            </w:r>
            <w:proofErr w:type="spellEnd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):</w:t>
            </w:r>
          </w:p>
        </w:tc>
      </w:tr>
      <w:tr w:rsidR="00494ECD" w:rsidRPr="00494ECD" w14:paraId="5812FE7F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2B268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   - Fire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resistance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: M2 (NFP 92503), B-s2d0 (Euroclass EN 13501-1)</w:t>
            </w:r>
          </w:p>
        </w:tc>
      </w:tr>
      <w:tr w:rsidR="00494ECD" w:rsidRPr="00494ECD" w14:paraId="5FCD514B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A293F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   - Weight: ± 650 g/m², thickness: 0.60 mm</w:t>
            </w:r>
          </w:p>
        </w:tc>
      </w:tr>
      <w:tr w:rsidR="00494ECD" w:rsidRPr="00494ECD" w14:paraId="432D86CD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48A61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46115110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93EF7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Bottom bar </w:t>
            </w:r>
          </w:p>
        </w:tc>
      </w:tr>
      <w:tr w:rsidR="00494ECD" w:rsidRPr="00494ECD" w14:paraId="6DFC5983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FA9A8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Is made of 2 extruded aluminum profiles.</w:t>
            </w:r>
          </w:p>
        </w:tc>
      </w:tr>
      <w:tr w:rsidR="00494ECD" w:rsidRPr="00494ECD" w14:paraId="59A68AD3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2DB5F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   - Dimensions bottom bar: H 90 mm x D 50 mm (excl. sealing strip)</w:t>
            </w:r>
          </w:p>
        </w:tc>
      </w:tr>
      <w:tr w:rsidR="00494ECD" w:rsidRPr="00494ECD" w14:paraId="6487653E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8AD26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The tension system is concealed in the bottom bar. To reduce contact noise between the pull spring and the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aluminium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bottom bar, the internal side of the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aluminium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profile has an adhered noise reduction strip.</w:t>
            </w:r>
          </w:p>
        </w:tc>
      </w:tr>
      <w:tr w:rsidR="00494ECD" w:rsidRPr="00494ECD" w14:paraId="7BBEB28C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3DE94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  <w:t xml:space="preserve">Is equipped with UPVC end pieces. Available in four </w:t>
            </w:r>
            <w:proofErr w:type="spellStart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  <w:t>colours</w:t>
            </w:r>
            <w:proofErr w:type="spellEnd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  <w:t>: black, white, grey and cream</w:t>
            </w:r>
          </w:p>
        </w:tc>
      </w:tr>
      <w:tr w:rsidR="00494ECD" w:rsidRPr="00494ECD" w14:paraId="4082975B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49C72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  <w:t xml:space="preserve">Is equipped with a UPVC sealing strip to seal off the sill. Available in two </w:t>
            </w:r>
            <w:proofErr w:type="spellStart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  <w:t>colours</w:t>
            </w:r>
            <w:proofErr w:type="spellEnd"/>
            <w:r w:rsidRPr="00494ECD"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  <w:t>: black and grey</w:t>
            </w:r>
          </w:p>
        </w:tc>
      </w:tr>
      <w:tr w:rsidR="00494ECD" w:rsidRPr="00494ECD" w14:paraId="1D30ED99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56502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639D9F2D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F9DE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1F635673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7C166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lastRenderedPageBreak/>
              <w:t>Tension</w:t>
            </w:r>
            <w:proofErr w:type="spellEnd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system </w:t>
            </w:r>
          </w:p>
        </w:tc>
      </w:tr>
      <w:tr w:rsidR="00494ECD" w:rsidRPr="00494ECD" w14:paraId="0E9349C4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83EF0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The revolutionary system pre-tensions the cord by means of springs located in the bottom bar.</w:t>
            </w:r>
          </w:p>
        </w:tc>
      </w:tr>
      <w:tr w:rsidR="00494ECD" w:rsidRPr="00494ECD" w14:paraId="614DD5B9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1B01B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The tension system is unique in combination with our technology.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This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ensures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a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windproof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screen in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any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position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.</w:t>
            </w:r>
          </w:p>
        </w:tc>
      </w:tr>
      <w:tr w:rsidR="00494ECD" w:rsidRPr="00494ECD" w14:paraId="45CD441A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CF2DA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</w:p>
        </w:tc>
      </w:tr>
      <w:tr w:rsidR="00494ECD" w:rsidRPr="00494ECD" w14:paraId="00367399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A680B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Colour </w:t>
            </w:r>
          </w:p>
        </w:tc>
      </w:tr>
      <w:tr w:rsidR="00494ECD" w:rsidRPr="00494ECD" w14:paraId="6ACA61EA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D62F6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All visible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aluminium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profiles (head box, side guiding channels and bottom bar): Powder coated (60-80 µm) in the same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colour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or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anodised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(20 µm), as the external joinery.</w:t>
            </w:r>
          </w:p>
        </w:tc>
      </w:tr>
      <w:tr w:rsidR="00494ECD" w:rsidRPr="00494ECD" w14:paraId="3DAB955A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B4178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The side supporting end caps (cast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aluminium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): Powder coated (60-80 µm) in the same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colour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as the profiles.</w:t>
            </w:r>
          </w:p>
        </w:tc>
      </w:tr>
      <w:tr w:rsidR="00494ECD" w:rsidRPr="00494ECD" w14:paraId="1CEDF9F3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D61CD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For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anodised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profiles, the side supporting end caps are powder coated in MAT 9006 (head box, side guiding channels and bottom bar).</w:t>
            </w:r>
          </w:p>
        </w:tc>
      </w:tr>
      <w:tr w:rsidR="00494ECD" w:rsidRPr="00494ECD" w14:paraId="75CBBE79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9825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3A682FC9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70BB0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Control </w:t>
            </w:r>
          </w:p>
        </w:tc>
      </w:tr>
      <w:tr w:rsidR="00494ECD" w:rsidRPr="00494ECD" w14:paraId="320B693E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E0B7C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Electrical: operated by 12 V DC tubular motor, battery and solar panel, without emergency manual control.</w:t>
            </w:r>
          </w:p>
        </w:tc>
      </w:tr>
      <w:tr w:rsidR="00494ECD" w:rsidRPr="00494ECD" w14:paraId="473DC5E2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13727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12 V DC tubular motor is powered by a rechargeable battery (charged with a solar panel).</w:t>
            </w:r>
          </w:p>
        </w:tc>
      </w:tr>
      <w:tr w:rsidR="00494ECD" w:rsidRPr="00494ECD" w14:paraId="6FCE1103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D4C8A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The motor connection is included in the sun protection category.</w:t>
            </w:r>
          </w:p>
        </w:tc>
      </w:tr>
      <w:tr w:rsidR="00494ECD" w:rsidRPr="00494ECD" w14:paraId="076DFA1E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F99D9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Can be coupled with wind sensor or automatic wind/sun control.</w:t>
            </w:r>
          </w:p>
        </w:tc>
      </w:tr>
      <w:tr w:rsidR="00494ECD" w:rsidRPr="00494ECD" w14:paraId="0D0A6D85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11409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13AACBDB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4F65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Warranty </w:t>
            </w:r>
          </w:p>
        </w:tc>
      </w:tr>
      <w:tr w:rsidR="00494ECD" w:rsidRPr="00494ECD" w14:paraId="3CE02154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B5532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10-year warranty on coatings on the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aluminium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profiles.</w:t>
            </w:r>
          </w:p>
        </w:tc>
      </w:tr>
      <w:tr w:rsidR="00494ECD" w:rsidRPr="00494ECD" w14:paraId="19CB5636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B55E6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7-year warranty on motors.</w:t>
            </w:r>
          </w:p>
        </w:tc>
      </w:tr>
      <w:tr w:rsidR="00494ECD" w:rsidRPr="00494ECD" w14:paraId="146B46C9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7209F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7-year warranty on the windproof-technology:</w:t>
            </w:r>
          </w:p>
        </w:tc>
      </w:tr>
      <w:tr w:rsidR="00494ECD" w:rsidRPr="00494ECD" w14:paraId="4B3D88BD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74A62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   - Zipper remains in side guiding channel</w:t>
            </w:r>
          </w:p>
        </w:tc>
      </w:tr>
      <w:tr w:rsidR="00494ECD" w:rsidRPr="00494ECD" w14:paraId="0D40D097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38D4F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   - Adhesion of zipper to fabric</w:t>
            </w:r>
          </w:p>
        </w:tc>
      </w:tr>
      <w:tr w:rsidR="00494ECD" w:rsidRPr="00494ECD" w14:paraId="28950EA3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EEFE0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5-year warranty on defects arising from normal domestic use and regular maintenance.</w:t>
            </w:r>
          </w:p>
        </w:tc>
      </w:tr>
      <w:tr w:rsidR="00494ECD" w:rsidRPr="00494ECD" w14:paraId="5751587C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F47C5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7-year warranty on the electronic control.</w:t>
            </w:r>
          </w:p>
        </w:tc>
      </w:tr>
      <w:tr w:rsidR="00494ECD" w:rsidRPr="00494ECD" w14:paraId="67A3C307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C7A11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5 years on Solar Wing inclusive battery.</w:t>
            </w:r>
          </w:p>
        </w:tc>
      </w:tr>
      <w:tr w:rsidR="00494ECD" w:rsidRPr="00494ECD" w14:paraId="45A5C9F1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DD01E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5-year warranty on the fabric collection.</w:t>
            </w:r>
          </w:p>
        </w:tc>
      </w:tr>
      <w:tr w:rsidR="00494ECD" w:rsidRPr="00494ECD" w14:paraId="4CE2D135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1017D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Every individual sun protection product can be identified afterwards and linked to a warranty number or a unique screen ID.</w:t>
            </w:r>
          </w:p>
        </w:tc>
      </w:tr>
      <w:tr w:rsidR="00494ECD" w:rsidRPr="00494ECD" w14:paraId="47519757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0ABF5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This identification occurs via a QR code, which is placed within reach (without the use of tools) and easily scannable with a smartphone.</w:t>
            </w:r>
          </w:p>
        </w:tc>
      </w:tr>
      <w:tr w:rsidR="00494ECD" w:rsidRPr="00494ECD" w14:paraId="3200D339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7CD6F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The essential product details (dimensions,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colours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, type of fabric, motor type, etc.) can be consulted at any time.</w:t>
            </w:r>
          </w:p>
        </w:tc>
      </w:tr>
      <w:tr w:rsidR="00494ECD" w:rsidRPr="00494ECD" w14:paraId="6751AC61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3F883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456341D5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EE991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Wind class </w:t>
            </w:r>
          </w:p>
        </w:tc>
      </w:tr>
      <w:tr w:rsidR="00494ECD" w:rsidRPr="00494ECD" w14:paraId="60371360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16046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⌂ Guaranteed up to 120 km/h in closed position if H (height of the mounting bases) = 80 mm (EN 13561:2004+A1:2008 conform wind class 3)*.</w:t>
            </w:r>
          </w:p>
        </w:tc>
      </w:tr>
      <w:tr w:rsidR="00494ECD" w:rsidRPr="00494ECD" w14:paraId="64B7C16C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F41B0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   </w:t>
            </w:r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* Wind tunnel test report 'Von Karman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Institute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' (n° EAR0852 - 2009-07) (W 3,000 mm x P 3,000 mm)</w:t>
            </w:r>
          </w:p>
        </w:tc>
      </w:tr>
      <w:tr w:rsidR="00494ECD" w:rsidRPr="00494ECD" w14:paraId="00D23749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426D2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⌂ Guaranteed up to 80 km/h in closed position if H (height of the mounting bases) = 160 mm (EN 13561:2004+A1:2008 conform wind class 3).</w:t>
            </w:r>
          </w:p>
        </w:tc>
      </w:tr>
      <w:tr w:rsidR="00494ECD" w:rsidRPr="00494ECD" w14:paraId="5524F400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F9BB3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</w:p>
        </w:tc>
      </w:tr>
      <w:tr w:rsidR="00494ECD" w:rsidRPr="00494ECD" w14:paraId="054B01D9" w14:textId="77777777" w:rsidTr="00494ECD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17E68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Standards </w:t>
            </w:r>
            <w:proofErr w:type="spellStart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and</w:t>
            </w:r>
            <w:proofErr w:type="spellEnd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certificates</w:t>
            </w:r>
            <w:proofErr w:type="spellEnd"/>
            <w:r w:rsidRPr="00494ECD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494ECD" w:rsidRPr="00494ECD" w14:paraId="79093743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29FCD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>⌂ This product is manufactured in accordance with: EN 13561 and conforms to and/or has been tested in accordance with these standards</w:t>
            </w:r>
          </w:p>
        </w:tc>
      </w:tr>
      <w:tr w:rsidR="00494ECD" w:rsidRPr="00494ECD" w14:paraId="3C88BA9B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A0397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References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and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certificates</w:t>
            </w:r>
            <w:proofErr w:type="spellEnd"/>
            <w:r w:rsidRPr="00494ECD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:</w:t>
            </w:r>
          </w:p>
        </w:tc>
      </w:tr>
      <w:tr w:rsidR="00494ECD" w:rsidRPr="00494ECD" w14:paraId="109E13CF" w14:textId="77777777" w:rsidTr="00494ECD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BA4CC" w14:textId="77777777" w:rsidR="00494ECD" w:rsidRPr="00494ECD" w:rsidRDefault="00494ECD" w:rsidP="00494E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</w:pPr>
            <w:r w:rsidRPr="00494ECD">
              <w:rPr>
                <w:rFonts w:ascii="Calibri" w:eastAsia="Times New Roman" w:hAnsi="Calibri" w:cs="Calibri"/>
                <w:sz w:val="16"/>
                <w:szCs w:val="16"/>
                <w:lang w:val="en-US" w:eastAsia="nl-BE"/>
              </w:rPr>
              <w:t xml:space="preserve">    - Declaration of performance: DoP-201409-F006</w:t>
            </w:r>
          </w:p>
        </w:tc>
      </w:tr>
    </w:tbl>
    <w:p w14:paraId="7E8C5245" w14:textId="77777777" w:rsidR="00F24520" w:rsidRPr="00494ECD" w:rsidRDefault="00F24520">
      <w:pPr>
        <w:rPr>
          <w:sz w:val="20"/>
          <w:szCs w:val="20"/>
          <w:lang w:val="en-US"/>
        </w:rPr>
      </w:pPr>
    </w:p>
    <w:sectPr w:rsidR="00F24520" w:rsidRPr="00494ECD" w:rsidSect="00D577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72"/>
    <w:rsid w:val="00222972"/>
    <w:rsid w:val="00494ECD"/>
    <w:rsid w:val="006640AB"/>
    <w:rsid w:val="007A2316"/>
    <w:rsid w:val="0087046A"/>
    <w:rsid w:val="00C05ECA"/>
    <w:rsid w:val="00D57754"/>
    <w:rsid w:val="00D60D06"/>
    <w:rsid w:val="00F2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D1E71"/>
  <w15:chartTrackingRefBased/>
  <w15:docId w15:val="{9C74648D-1964-4985-8C88-09AC552C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de\OneDrive%20-%20Mynubo\Desktop\xlx-dox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xlx-dox</Template>
  <TotalTime>0</TotalTime>
  <Pages>2</Pages>
  <Words>884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Rademan</dc:creator>
  <cp:keywords/>
  <dc:description/>
  <cp:lastModifiedBy>Patrick Rademan</cp:lastModifiedBy>
  <cp:revision>2</cp:revision>
  <dcterms:created xsi:type="dcterms:W3CDTF">2024-02-12T13:58:00Z</dcterms:created>
  <dcterms:modified xsi:type="dcterms:W3CDTF">2024-02-12T13:58:00Z</dcterms:modified>
</cp:coreProperties>
</file>